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92C" w:rsidRDefault="003B292C" w:rsidP="003B292C">
      <w:pPr>
        <w:jc w:val="center"/>
        <w:rPr>
          <w:b/>
          <w:sz w:val="36"/>
        </w:rPr>
      </w:pPr>
      <w:r w:rsidRPr="003B292C">
        <w:rPr>
          <w:rFonts w:hint="eastAsia"/>
          <w:b/>
          <w:sz w:val="36"/>
        </w:rPr>
        <w:t>校外同行专家评审费</w:t>
      </w:r>
      <w:r w:rsidR="002C2240">
        <w:rPr>
          <w:rFonts w:hint="eastAsia"/>
          <w:b/>
          <w:sz w:val="36"/>
        </w:rPr>
        <w:t>缴纳方式及</w:t>
      </w:r>
      <w:r w:rsidR="009F61FD">
        <w:rPr>
          <w:rFonts w:hint="eastAsia"/>
          <w:b/>
          <w:sz w:val="36"/>
        </w:rPr>
        <w:t>使用说明</w:t>
      </w:r>
    </w:p>
    <w:p w:rsidR="00CF552A" w:rsidRDefault="00CF552A" w:rsidP="00CF552A">
      <w:pPr>
        <w:spacing w:line="560" w:lineRule="exact"/>
        <w:rPr>
          <w:rFonts w:hint="eastAsia"/>
          <w:sz w:val="28"/>
        </w:rPr>
      </w:pPr>
      <w:r>
        <w:rPr>
          <w:rFonts w:hint="eastAsia"/>
          <w:sz w:val="28"/>
        </w:rPr>
        <w:t>一</w:t>
      </w:r>
      <w:r>
        <w:rPr>
          <w:sz w:val="28"/>
        </w:rPr>
        <w:t>、网站线上缴费</w:t>
      </w:r>
    </w:p>
    <w:p w:rsidR="00CF552A" w:rsidRPr="00CF552A" w:rsidRDefault="003B292C" w:rsidP="00CF552A">
      <w:pPr>
        <w:spacing w:line="560" w:lineRule="exact"/>
        <w:ind w:firstLineChars="218" w:firstLine="610"/>
        <w:rPr>
          <w:rFonts w:hint="eastAsia"/>
          <w:sz w:val="28"/>
        </w:rPr>
      </w:pPr>
      <w:r>
        <w:rPr>
          <w:rFonts w:hint="eastAsia"/>
          <w:sz w:val="28"/>
        </w:rPr>
        <w:t>201</w:t>
      </w:r>
      <w:r w:rsidR="00945E7A">
        <w:rPr>
          <w:rFonts w:hint="eastAsia"/>
          <w:sz w:val="28"/>
        </w:rPr>
        <w:t>9</w:t>
      </w:r>
      <w:r>
        <w:rPr>
          <w:rFonts w:hint="eastAsia"/>
          <w:sz w:val="28"/>
        </w:rPr>
        <w:t>年度专业技术职务评聘工作中校外同行专家评审费收取方式为在线缴费，缴费网站为</w:t>
      </w:r>
      <w:hyperlink r:id="rId6" w:history="1">
        <w:r w:rsidR="00CF552A" w:rsidRPr="00ED502C">
          <w:rPr>
            <w:rStyle w:val="aa"/>
            <w:sz w:val="28"/>
          </w:rPr>
          <w:t>https://easypay.info.bit.edu.cn/</w:t>
        </w:r>
      </w:hyperlink>
      <w:r>
        <w:rPr>
          <w:rFonts w:hint="eastAsia"/>
          <w:sz w:val="28"/>
        </w:rPr>
        <w:t>。</w:t>
      </w:r>
    </w:p>
    <w:p w:rsidR="003B292C" w:rsidRDefault="003B292C" w:rsidP="00AB7590">
      <w:pPr>
        <w:spacing w:line="560" w:lineRule="exact"/>
        <w:ind w:firstLineChars="118" w:firstLine="330"/>
        <w:rPr>
          <w:sz w:val="28"/>
        </w:rPr>
      </w:pPr>
      <w:r>
        <w:rPr>
          <w:rFonts w:hint="eastAsia"/>
          <w:sz w:val="28"/>
        </w:rPr>
        <w:t xml:space="preserve">1. </w:t>
      </w:r>
      <w:r w:rsidRPr="00AB7590">
        <w:rPr>
          <w:rFonts w:hint="eastAsia"/>
          <w:b/>
          <w:sz w:val="28"/>
        </w:rPr>
        <w:t>网站</w:t>
      </w:r>
      <w:r w:rsidR="00AB7590" w:rsidRPr="00AB7590">
        <w:rPr>
          <w:rFonts w:hint="eastAsia"/>
          <w:b/>
          <w:sz w:val="28"/>
        </w:rPr>
        <w:t>登陆</w:t>
      </w:r>
      <w:r w:rsidRPr="00AB7590">
        <w:rPr>
          <w:rFonts w:hint="eastAsia"/>
          <w:b/>
          <w:sz w:val="28"/>
        </w:rPr>
        <w:t>。</w:t>
      </w:r>
      <w:r w:rsidR="00AB7590">
        <w:rPr>
          <w:rFonts w:hint="eastAsia"/>
          <w:sz w:val="28"/>
        </w:rPr>
        <w:t>首次</w:t>
      </w:r>
      <w:r>
        <w:rPr>
          <w:rFonts w:hint="eastAsia"/>
          <w:sz w:val="28"/>
        </w:rPr>
        <w:t>登录网站后界面如下，请点击</w:t>
      </w:r>
      <w:r w:rsidRPr="00AB7590">
        <w:rPr>
          <w:rFonts w:hint="eastAsia"/>
          <w:b/>
          <w:sz w:val="28"/>
        </w:rPr>
        <w:t>“</w:t>
      </w:r>
      <w:r w:rsidR="00280322">
        <w:rPr>
          <w:rFonts w:hint="eastAsia"/>
          <w:b/>
          <w:sz w:val="28"/>
        </w:rPr>
        <w:t>校内用户</w:t>
      </w:r>
      <w:r w:rsidR="00DA47B2" w:rsidRPr="00AB7590">
        <w:rPr>
          <w:rFonts w:hint="eastAsia"/>
          <w:b/>
          <w:sz w:val="28"/>
        </w:rPr>
        <w:t>登录</w:t>
      </w:r>
      <w:r w:rsidRPr="00AB7590">
        <w:rPr>
          <w:rFonts w:hint="eastAsia"/>
          <w:b/>
          <w:sz w:val="28"/>
        </w:rPr>
        <w:t>”</w:t>
      </w:r>
      <w:r w:rsidR="00CD5EF8">
        <w:rPr>
          <w:rFonts w:hint="eastAsia"/>
          <w:sz w:val="28"/>
        </w:rPr>
        <w:t>按钮</w:t>
      </w:r>
      <w:r w:rsidR="00DA47B2">
        <w:rPr>
          <w:rFonts w:hint="eastAsia"/>
          <w:sz w:val="28"/>
        </w:rPr>
        <w:t>。</w:t>
      </w:r>
    </w:p>
    <w:p w:rsidR="003B292C" w:rsidRPr="00CD5EF8" w:rsidRDefault="00CD5EF8" w:rsidP="00CD5EF8">
      <w:pPr>
        <w:ind w:firstLineChars="118" w:firstLine="248"/>
        <w:rPr>
          <w:rFonts w:hint="eastAsia"/>
          <w:sz w:val="28"/>
        </w:rPr>
      </w:pPr>
      <w:r>
        <w:rPr>
          <w:noProof/>
        </w:rPr>
        <mc:AlternateContent>
          <mc:Choice Requires="wpg">
            <w:drawing>
              <wp:anchor distT="0" distB="0" distL="114300" distR="114300" simplePos="0" relativeHeight="251656192" behindDoc="0" locked="0" layoutInCell="1" allowOverlap="1" wp14:anchorId="51A27467" wp14:editId="605880BD">
                <wp:simplePos x="0" y="0"/>
                <wp:positionH relativeFrom="column">
                  <wp:posOffset>1471163</wp:posOffset>
                </wp:positionH>
                <wp:positionV relativeFrom="paragraph">
                  <wp:posOffset>607516</wp:posOffset>
                </wp:positionV>
                <wp:extent cx="1133475" cy="400050"/>
                <wp:effectExtent l="19050" t="38100" r="28575" b="76200"/>
                <wp:wrapNone/>
                <wp:docPr id="9" name="组合 9"/>
                <wp:cNvGraphicFramePr/>
                <a:graphic xmlns:a="http://schemas.openxmlformats.org/drawingml/2006/main">
                  <a:graphicData uri="http://schemas.microsoft.com/office/word/2010/wordprocessingGroup">
                    <wpg:wgp>
                      <wpg:cNvGrpSpPr/>
                      <wpg:grpSpPr>
                        <a:xfrm>
                          <a:off x="0" y="0"/>
                          <a:ext cx="1133475" cy="400050"/>
                          <a:chOff x="0" y="0"/>
                          <a:chExt cx="1133475" cy="400050"/>
                        </a:xfrm>
                      </wpg:grpSpPr>
                      <wps:wsp>
                        <wps:cNvPr id="4" name="矩形 4"/>
                        <wps:cNvSpPr/>
                        <wps:spPr>
                          <a:xfrm>
                            <a:off x="590550" y="0"/>
                            <a:ext cx="542925" cy="3143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直接箭头连接符 5"/>
                        <wps:cNvCnPr/>
                        <wps:spPr>
                          <a:xfrm flipV="1">
                            <a:off x="0" y="200025"/>
                            <a:ext cx="533400" cy="200025"/>
                          </a:xfrm>
                          <a:prstGeom prst="straightConnector1">
                            <a:avLst/>
                          </a:prstGeom>
                          <a:ln w="571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178BC8E" id="组合 9" o:spid="_x0000_s1026" style="position:absolute;left:0;text-align:left;margin-left:115.85pt;margin-top:47.85pt;width:89.25pt;height:31.5pt;z-index:251656192" coordsize="1133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">
                <v:rect id="矩形 4" o:spid="_x0000_s1027" style="position:absolute;left:5905;width:5429;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" filled="f" strokecolor="red" strokeweight="2pt"/>
                <v:shapetype id="_x0000_t32" coordsize="21600,21600" o:spt="32" o:oned="t" path="m,l21600,21600e" filled="f">
                  <v:path arrowok="t" fillok="f" o:connecttype="none"/>
                  <o:lock v:ext="edit" shapetype="t"/>
                </v:shapetype>
                <v:shape id="直接箭头连接符 5" o:spid="_x0000_s1028" type="#_x0000_t32" style="position:absolute;top:2000;width:5334;height:20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" strokecolor="red" strokeweight="4.5pt">
                  <v:stroke endarrow="open"/>
                </v:shape>
              </v:group>
            </w:pict>
          </mc:Fallback>
        </mc:AlternateContent>
      </w:r>
      <w:r>
        <w:rPr>
          <w:rFonts w:hint="eastAsia"/>
          <w:noProof/>
          <w:sz w:val="28"/>
        </w:rPr>
        <w:drawing>
          <wp:inline distT="0" distB="0" distL="0" distR="0" wp14:anchorId="15229819" wp14:editId="6B31A3A9">
            <wp:extent cx="5274310" cy="1706880"/>
            <wp:effectExtent l="0" t="0" r="254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148F37.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1706880"/>
                    </a:xfrm>
                    <a:prstGeom prst="rect">
                      <a:avLst/>
                    </a:prstGeom>
                  </pic:spPr>
                </pic:pic>
              </a:graphicData>
            </a:graphic>
          </wp:inline>
        </w:drawing>
      </w:r>
    </w:p>
    <w:p w:rsidR="00DA47B2" w:rsidRPr="003B292C" w:rsidRDefault="00DA47B2" w:rsidP="00DA47B2">
      <w:pPr>
        <w:ind w:firstLineChars="118" w:firstLine="330"/>
        <w:rPr>
          <w:sz w:val="28"/>
        </w:rPr>
      </w:pPr>
      <w:r>
        <w:rPr>
          <w:rFonts w:hint="eastAsia"/>
          <w:sz w:val="28"/>
        </w:rPr>
        <w:t xml:space="preserve">2. </w:t>
      </w:r>
      <w:r w:rsidRPr="00AB7590">
        <w:rPr>
          <w:rFonts w:hint="eastAsia"/>
          <w:b/>
          <w:sz w:val="28"/>
        </w:rPr>
        <w:t>账号密码登录。</w:t>
      </w:r>
      <w:r>
        <w:rPr>
          <w:rFonts w:hint="eastAsia"/>
          <w:sz w:val="28"/>
        </w:rPr>
        <w:t>登录网站后界面如下，请输入账号密码。</w:t>
      </w:r>
      <w:r w:rsidR="00AB7590">
        <w:rPr>
          <w:rFonts w:hint="eastAsia"/>
          <w:sz w:val="28"/>
        </w:rPr>
        <w:t>账号密码参见右侧说明。</w:t>
      </w:r>
    </w:p>
    <w:p w:rsidR="00DA47B2" w:rsidRDefault="00AB7590" w:rsidP="00AB7590">
      <w:pPr>
        <w:jc w:val="center"/>
      </w:pPr>
      <w:r>
        <w:rPr>
          <w:noProof/>
        </w:rPr>
        <w:drawing>
          <wp:inline distT="0" distB="0" distL="0" distR="0" wp14:anchorId="1A9C784C" wp14:editId="40A3D4A6">
            <wp:extent cx="5543440" cy="3314700"/>
            <wp:effectExtent l="0" t="0" r="635"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41589" cy="3313593"/>
                    </a:xfrm>
                    <a:prstGeom prst="rect">
                      <a:avLst/>
                    </a:prstGeom>
                  </pic:spPr>
                </pic:pic>
              </a:graphicData>
            </a:graphic>
          </wp:inline>
        </w:drawing>
      </w:r>
    </w:p>
    <w:p w:rsidR="003B292C" w:rsidRPr="003B292C" w:rsidRDefault="00AB7590" w:rsidP="003B292C">
      <w:pPr>
        <w:ind w:firstLineChars="118" w:firstLine="330"/>
        <w:rPr>
          <w:sz w:val="28"/>
        </w:rPr>
      </w:pPr>
      <w:r>
        <w:rPr>
          <w:rFonts w:hint="eastAsia"/>
          <w:sz w:val="28"/>
        </w:rPr>
        <w:t>3</w:t>
      </w:r>
      <w:r w:rsidR="003B292C">
        <w:rPr>
          <w:rFonts w:hint="eastAsia"/>
          <w:sz w:val="28"/>
        </w:rPr>
        <w:t>.</w:t>
      </w:r>
      <w:r w:rsidR="008C2A7A" w:rsidRPr="00AB7590">
        <w:rPr>
          <w:rFonts w:hint="eastAsia"/>
          <w:b/>
          <w:sz w:val="28"/>
        </w:rPr>
        <w:t>缴费项目选择。</w:t>
      </w:r>
      <w:r w:rsidR="003B292C">
        <w:rPr>
          <w:rFonts w:hint="eastAsia"/>
          <w:sz w:val="28"/>
        </w:rPr>
        <w:t>进入后，界面显示如下，</w:t>
      </w:r>
      <w:r w:rsidR="008C2A7A">
        <w:rPr>
          <w:rFonts w:hint="eastAsia"/>
          <w:sz w:val="28"/>
        </w:rPr>
        <w:t>请点击</w:t>
      </w:r>
      <w:r w:rsidR="008C2A7A">
        <w:rPr>
          <w:rFonts w:hint="eastAsia"/>
          <w:sz w:val="28"/>
        </w:rPr>
        <w:t>201</w:t>
      </w:r>
      <w:r w:rsidR="00F7139A">
        <w:rPr>
          <w:rFonts w:hint="eastAsia"/>
          <w:sz w:val="28"/>
        </w:rPr>
        <w:t>9</w:t>
      </w:r>
      <w:r w:rsidR="008C2A7A">
        <w:rPr>
          <w:rFonts w:hint="eastAsia"/>
          <w:sz w:val="28"/>
        </w:rPr>
        <w:t>年度职称评审费项目中</w:t>
      </w:r>
      <w:r w:rsidR="003B292C" w:rsidRPr="00AB7590">
        <w:rPr>
          <w:rFonts w:hint="eastAsia"/>
          <w:b/>
          <w:sz w:val="28"/>
        </w:rPr>
        <w:t>“</w:t>
      </w:r>
      <w:r w:rsidR="00CD5EF8">
        <w:rPr>
          <w:rFonts w:hint="eastAsia"/>
          <w:b/>
          <w:sz w:val="28"/>
        </w:rPr>
        <w:t>详情</w:t>
      </w:r>
      <w:r w:rsidR="003B292C" w:rsidRPr="00AB7590">
        <w:rPr>
          <w:rFonts w:hint="eastAsia"/>
          <w:b/>
          <w:sz w:val="28"/>
        </w:rPr>
        <w:t>”</w:t>
      </w:r>
      <w:r w:rsidR="003B292C">
        <w:rPr>
          <w:rFonts w:hint="eastAsia"/>
          <w:sz w:val="28"/>
        </w:rPr>
        <w:t>按钮。</w:t>
      </w:r>
    </w:p>
    <w:p w:rsidR="009A73E5" w:rsidRDefault="009A73E5" w:rsidP="003B292C">
      <w:pPr>
        <w:jc w:val="center"/>
      </w:pPr>
    </w:p>
    <w:p w:rsidR="003B292C" w:rsidRPr="009779D3" w:rsidRDefault="00C97CF0" w:rsidP="009779D3">
      <w:pPr>
        <w:ind w:firstLineChars="118" w:firstLine="330"/>
        <w:rPr>
          <w:rFonts w:hint="eastAsia"/>
          <w:sz w:val="28"/>
        </w:rPr>
      </w:pPr>
      <w:r w:rsidRPr="00C97CF0">
        <w:rPr>
          <w:rFonts w:hint="eastAsia"/>
          <w:sz w:val="28"/>
        </w:rPr>
        <w:t>4</w:t>
      </w:r>
      <w:r w:rsidR="003B292C" w:rsidRPr="00C97CF0">
        <w:rPr>
          <w:rFonts w:hint="eastAsia"/>
          <w:sz w:val="28"/>
        </w:rPr>
        <w:t>.</w:t>
      </w:r>
      <w:r w:rsidR="008C2A7A" w:rsidRPr="00C97CF0">
        <w:rPr>
          <w:rFonts w:hint="eastAsia"/>
          <w:b/>
          <w:sz w:val="28"/>
        </w:rPr>
        <w:t>缴费确认。</w:t>
      </w:r>
      <w:r w:rsidR="008C2A7A">
        <w:rPr>
          <w:rFonts w:hint="eastAsia"/>
          <w:sz w:val="28"/>
        </w:rPr>
        <w:t>请老师核对缴费金额，确认无误后点击</w:t>
      </w:r>
      <w:r w:rsidR="008C2A7A" w:rsidRPr="008008B7">
        <w:rPr>
          <w:rFonts w:hint="eastAsia"/>
          <w:b/>
          <w:sz w:val="28"/>
        </w:rPr>
        <w:t>“</w:t>
      </w:r>
      <w:r w:rsidR="00CD5EF8">
        <w:rPr>
          <w:rFonts w:hint="eastAsia"/>
          <w:b/>
          <w:sz w:val="28"/>
        </w:rPr>
        <w:t>请准确</w:t>
      </w:r>
      <w:r w:rsidR="00CD5EF8">
        <w:rPr>
          <w:b/>
          <w:sz w:val="28"/>
        </w:rPr>
        <w:t>填写</w:t>
      </w:r>
      <w:r w:rsidR="00CD5EF8">
        <w:rPr>
          <w:rFonts w:hint="eastAsia"/>
          <w:b/>
          <w:sz w:val="28"/>
        </w:rPr>
        <w:t>缴费人信息</w:t>
      </w:r>
      <w:r w:rsidR="00CD5EF8">
        <w:rPr>
          <w:b/>
          <w:sz w:val="28"/>
        </w:rPr>
        <w:t>并确认支付</w:t>
      </w:r>
      <w:r w:rsidR="008C2A7A" w:rsidRPr="008008B7">
        <w:rPr>
          <w:rFonts w:hint="eastAsia"/>
          <w:b/>
          <w:sz w:val="28"/>
        </w:rPr>
        <w:t>”</w:t>
      </w:r>
      <w:r w:rsidR="00CD5EF8">
        <w:rPr>
          <w:rFonts w:hint="eastAsia"/>
          <w:b/>
          <w:sz w:val="28"/>
        </w:rPr>
        <w:t>，</w:t>
      </w:r>
      <w:r w:rsidR="00CD5EF8">
        <w:rPr>
          <w:b/>
          <w:sz w:val="28"/>
        </w:rPr>
        <w:t>完成缴费</w:t>
      </w:r>
      <w:r w:rsidR="008C2A7A">
        <w:rPr>
          <w:rFonts w:hint="eastAsia"/>
          <w:sz w:val="28"/>
        </w:rPr>
        <w:t>。</w:t>
      </w:r>
    </w:p>
    <w:p w:rsidR="00DA47B2" w:rsidRPr="009779D3" w:rsidRDefault="008008B7" w:rsidP="009779D3">
      <w:pPr>
        <w:ind w:firstLineChars="118" w:firstLine="330"/>
        <w:rPr>
          <w:rFonts w:hint="eastAsia"/>
          <w:sz w:val="28"/>
        </w:rPr>
      </w:pPr>
      <w:r>
        <w:rPr>
          <w:rFonts w:hint="eastAsia"/>
          <w:sz w:val="28"/>
        </w:rPr>
        <w:t>5</w:t>
      </w:r>
      <w:r w:rsidR="004542EE">
        <w:rPr>
          <w:rFonts w:hint="eastAsia"/>
          <w:sz w:val="28"/>
        </w:rPr>
        <w:t>.</w:t>
      </w:r>
      <w:r w:rsidR="004542EE" w:rsidRPr="008008B7">
        <w:rPr>
          <w:rFonts w:hint="eastAsia"/>
          <w:b/>
          <w:sz w:val="28"/>
        </w:rPr>
        <w:t>缴费。</w:t>
      </w:r>
      <w:r w:rsidRPr="008008B7">
        <w:rPr>
          <w:rFonts w:hint="eastAsia"/>
          <w:sz w:val="28"/>
        </w:rPr>
        <w:t>点击</w:t>
      </w:r>
      <w:r w:rsidRPr="009779D3">
        <w:rPr>
          <w:rFonts w:hint="eastAsia"/>
          <w:sz w:val="28"/>
        </w:rPr>
        <w:t>“</w:t>
      </w:r>
      <w:r w:rsidR="009779D3" w:rsidRPr="009779D3">
        <w:rPr>
          <w:rFonts w:hint="eastAsia"/>
          <w:sz w:val="28"/>
        </w:rPr>
        <w:t>请准确</w:t>
      </w:r>
      <w:r w:rsidR="009779D3" w:rsidRPr="009779D3">
        <w:rPr>
          <w:sz w:val="28"/>
        </w:rPr>
        <w:t>填写</w:t>
      </w:r>
      <w:r w:rsidR="009779D3" w:rsidRPr="009779D3">
        <w:rPr>
          <w:rFonts w:hint="eastAsia"/>
          <w:sz w:val="28"/>
        </w:rPr>
        <w:t>缴费人信息</w:t>
      </w:r>
      <w:r w:rsidR="009779D3" w:rsidRPr="009779D3">
        <w:rPr>
          <w:sz w:val="28"/>
        </w:rPr>
        <w:t>并确认支付</w:t>
      </w:r>
      <w:r w:rsidRPr="009779D3">
        <w:rPr>
          <w:rFonts w:hint="eastAsia"/>
          <w:sz w:val="28"/>
        </w:rPr>
        <w:t>”</w:t>
      </w:r>
      <w:r w:rsidRPr="008008B7">
        <w:rPr>
          <w:rFonts w:hint="eastAsia"/>
          <w:sz w:val="28"/>
        </w:rPr>
        <w:t>后，</w:t>
      </w:r>
      <w:r w:rsidR="00087CA8">
        <w:rPr>
          <w:rFonts w:hint="eastAsia"/>
          <w:sz w:val="28"/>
        </w:rPr>
        <w:t>网站自动跳转至</w:t>
      </w:r>
      <w:r>
        <w:rPr>
          <w:rFonts w:hint="eastAsia"/>
          <w:sz w:val="28"/>
        </w:rPr>
        <w:t>缴费</w:t>
      </w:r>
      <w:r w:rsidR="00087CA8">
        <w:rPr>
          <w:rFonts w:hint="eastAsia"/>
          <w:sz w:val="28"/>
        </w:rPr>
        <w:t>界面，请</w:t>
      </w:r>
      <w:r w:rsidR="009779D3">
        <w:rPr>
          <w:rFonts w:hint="eastAsia"/>
          <w:sz w:val="28"/>
        </w:rPr>
        <w:t>选择“支付</w:t>
      </w:r>
      <w:r w:rsidR="009779D3">
        <w:rPr>
          <w:sz w:val="28"/>
        </w:rPr>
        <w:t>方式</w:t>
      </w:r>
      <w:r w:rsidR="009779D3">
        <w:rPr>
          <w:rFonts w:hint="eastAsia"/>
          <w:sz w:val="28"/>
        </w:rPr>
        <w:t>”，点击</w:t>
      </w:r>
      <w:r w:rsidR="009779D3">
        <w:rPr>
          <w:sz w:val="28"/>
        </w:rPr>
        <w:t>“</w:t>
      </w:r>
      <w:r w:rsidR="009779D3">
        <w:rPr>
          <w:rFonts w:hint="eastAsia"/>
          <w:sz w:val="28"/>
        </w:rPr>
        <w:t>确认支付</w:t>
      </w:r>
      <w:r w:rsidR="009779D3">
        <w:rPr>
          <w:sz w:val="28"/>
        </w:rPr>
        <w:t>”</w:t>
      </w:r>
      <w:r w:rsidR="009779D3">
        <w:rPr>
          <w:rFonts w:hint="eastAsia"/>
          <w:sz w:val="28"/>
        </w:rPr>
        <w:t>，</w:t>
      </w:r>
      <w:r w:rsidR="009779D3">
        <w:rPr>
          <w:sz w:val="28"/>
        </w:rPr>
        <w:t>完成相关支付</w:t>
      </w:r>
      <w:r w:rsidR="00087CA8">
        <w:rPr>
          <w:rFonts w:hint="eastAsia"/>
          <w:sz w:val="28"/>
        </w:rPr>
        <w:t>。</w:t>
      </w:r>
    </w:p>
    <w:p w:rsidR="00791691" w:rsidRPr="003B292C" w:rsidRDefault="009779D3" w:rsidP="004542EE">
      <w:pPr>
        <w:ind w:firstLineChars="118" w:firstLine="330"/>
        <w:rPr>
          <w:sz w:val="28"/>
        </w:rPr>
      </w:pPr>
      <w:r>
        <w:rPr>
          <w:sz w:val="28"/>
        </w:rPr>
        <w:t>6</w:t>
      </w:r>
      <w:r w:rsidR="00791691">
        <w:rPr>
          <w:rFonts w:hint="eastAsia"/>
          <w:sz w:val="28"/>
        </w:rPr>
        <w:t>.</w:t>
      </w:r>
      <w:r w:rsidR="00791691">
        <w:rPr>
          <w:rFonts w:hint="eastAsia"/>
          <w:sz w:val="28"/>
        </w:rPr>
        <w:t>缴费成功后，可</w:t>
      </w:r>
      <w:r w:rsidR="00A57C76">
        <w:rPr>
          <w:rFonts w:hint="eastAsia"/>
          <w:sz w:val="28"/>
        </w:rPr>
        <w:t>重新登录，</w:t>
      </w:r>
      <w:r w:rsidR="00791691">
        <w:rPr>
          <w:rFonts w:hint="eastAsia"/>
          <w:sz w:val="28"/>
        </w:rPr>
        <w:t>通过</w:t>
      </w:r>
      <w:r w:rsidR="00791691" w:rsidRPr="00A57C76">
        <w:rPr>
          <w:rFonts w:hint="eastAsia"/>
          <w:b/>
          <w:sz w:val="28"/>
        </w:rPr>
        <w:t>“缴费历史”</w:t>
      </w:r>
      <w:r w:rsidR="00791691">
        <w:rPr>
          <w:rFonts w:hint="eastAsia"/>
          <w:sz w:val="28"/>
        </w:rPr>
        <w:t>查询缴费记录。</w:t>
      </w:r>
    </w:p>
    <w:p w:rsidR="004542EE" w:rsidRDefault="009779D3" w:rsidP="00B5214A">
      <w:pPr>
        <w:jc w:val="center"/>
      </w:pPr>
      <w:r>
        <w:rPr>
          <w:noProof/>
        </w:rPr>
        <mc:AlternateContent>
          <mc:Choice Requires="wpg">
            <w:drawing>
              <wp:anchor distT="0" distB="0" distL="114300" distR="114300" simplePos="0" relativeHeight="251660288" behindDoc="0" locked="0" layoutInCell="1" allowOverlap="1" wp14:anchorId="13C31C83" wp14:editId="3F29966C">
                <wp:simplePos x="0" y="0"/>
                <wp:positionH relativeFrom="column">
                  <wp:posOffset>3402139</wp:posOffset>
                </wp:positionH>
                <wp:positionV relativeFrom="paragraph">
                  <wp:posOffset>215900</wp:posOffset>
                </wp:positionV>
                <wp:extent cx="1181100" cy="466725"/>
                <wp:effectExtent l="19050" t="0" r="19050" b="66675"/>
                <wp:wrapNone/>
                <wp:docPr id="16" name="组合 16"/>
                <wp:cNvGraphicFramePr/>
                <a:graphic xmlns:a="http://schemas.openxmlformats.org/drawingml/2006/main">
                  <a:graphicData uri="http://schemas.microsoft.com/office/word/2010/wordprocessingGroup">
                    <wpg:wgp>
                      <wpg:cNvGrpSpPr/>
                      <wpg:grpSpPr>
                        <a:xfrm>
                          <a:off x="0" y="0"/>
                          <a:ext cx="1181100" cy="466725"/>
                          <a:chOff x="0" y="-66675"/>
                          <a:chExt cx="1181100" cy="466725"/>
                        </a:xfrm>
                      </wpg:grpSpPr>
                      <wps:wsp>
                        <wps:cNvPr id="17" name="矩形 17"/>
                        <wps:cNvSpPr/>
                        <wps:spPr>
                          <a:xfrm>
                            <a:off x="590550" y="-66675"/>
                            <a:ext cx="590550" cy="4000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直接箭头连接符 18"/>
                        <wps:cNvCnPr/>
                        <wps:spPr>
                          <a:xfrm flipV="1">
                            <a:off x="0" y="200025"/>
                            <a:ext cx="533400" cy="200025"/>
                          </a:xfrm>
                          <a:prstGeom prst="straightConnector1">
                            <a:avLst/>
                          </a:prstGeom>
                          <a:ln w="571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4024159" id="组合 16" o:spid="_x0000_s1026" style="position:absolute;left:0;text-align:left;margin-left:267.9pt;margin-top:17pt;width:93pt;height:36.75pt;z-index:251660288;mso-width-relative:margin;mso-height-relative:margin" coordorigin=",-666" coordsize="1181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">
                <v:rect id="矩形 17" o:spid="_x0000_s1027" style="position:absolute;left:5905;top:-666;width:5906;height:39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" filled="f" strokecolor="red" strokeweight="2pt"/>
                <v:shape id="直接箭头连接符 18" o:spid="_x0000_s1028" type="#_x0000_t32" style="position:absolute;top:2000;width:5334;height:20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" strokecolor="red" strokeweight="4.5pt">
                  <v:stroke endarrow="open"/>
                </v:shape>
              </v:group>
            </w:pict>
          </mc:Fallback>
        </mc:AlternateContent>
      </w:r>
      <w:bookmarkStart w:id="0" w:name="_GoBack"/>
      <w:r>
        <w:rPr>
          <w:noProof/>
        </w:rPr>
        <w:drawing>
          <wp:inline distT="0" distB="0" distL="0" distR="0" wp14:anchorId="2907CC30" wp14:editId="2B310C3B">
            <wp:extent cx="4546121" cy="1588770"/>
            <wp:effectExtent l="0" t="0" r="698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1469EE.tmp"/>
                    <pic:cNvPicPr/>
                  </pic:nvPicPr>
                  <pic:blipFill rotWithShape="1">
                    <a:blip r:embed="rId9" cstate="print">
                      <a:extLst>
                        <a:ext uri="{28A0092B-C50C-407E-A947-70E740481C1C}">
                          <a14:useLocalDpi xmlns:a14="http://schemas.microsoft.com/office/drawing/2010/main" val="0"/>
                        </a:ext>
                      </a:extLst>
                    </a:blip>
                    <a:srcRect r="13806"/>
                    <a:stretch/>
                  </pic:blipFill>
                  <pic:spPr bwMode="auto">
                    <a:xfrm>
                      <a:off x="0" y="0"/>
                      <a:ext cx="4546121" cy="1588770"/>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CF552A" w:rsidRPr="00CF552A" w:rsidRDefault="00CF552A" w:rsidP="00CF552A">
      <w:pPr>
        <w:spacing w:line="560" w:lineRule="exact"/>
        <w:rPr>
          <w:rFonts w:hint="eastAsia"/>
          <w:sz w:val="28"/>
        </w:rPr>
      </w:pPr>
      <w:r w:rsidRPr="00CF552A">
        <w:rPr>
          <w:rFonts w:hint="eastAsia"/>
          <w:sz w:val="28"/>
        </w:rPr>
        <w:t>二</w:t>
      </w:r>
      <w:r w:rsidRPr="00CF552A">
        <w:rPr>
          <w:sz w:val="28"/>
        </w:rPr>
        <w:t>、微信</w:t>
      </w:r>
      <w:r>
        <w:rPr>
          <w:rFonts w:hint="eastAsia"/>
          <w:sz w:val="28"/>
        </w:rPr>
        <w:t>企业</w:t>
      </w:r>
      <w:r w:rsidRPr="00CF552A">
        <w:rPr>
          <w:sz w:val="28"/>
        </w:rPr>
        <w:t>号缴费</w:t>
      </w:r>
    </w:p>
    <w:p w:rsidR="00CF552A" w:rsidRDefault="00CF552A" w:rsidP="00CF552A">
      <w:pPr>
        <w:ind w:firstLineChars="152" w:firstLine="426"/>
        <w:rPr>
          <w:sz w:val="28"/>
        </w:rPr>
      </w:pPr>
      <w:r>
        <w:rPr>
          <w:rFonts w:hint="eastAsia"/>
          <w:sz w:val="28"/>
        </w:rPr>
        <w:t>进入“</w:t>
      </w:r>
      <w:r>
        <w:rPr>
          <w:sz w:val="28"/>
        </w:rPr>
        <w:t>北京理工大学</w:t>
      </w:r>
      <w:r>
        <w:rPr>
          <w:rFonts w:hint="eastAsia"/>
          <w:sz w:val="28"/>
        </w:rPr>
        <w:t>”企业</w:t>
      </w:r>
      <w:r>
        <w:rPr>
          <w:sz w:val="28"/>
        </w:rPr>
        <w:t>号，</w:t>
      </w:r>
      <w:r>
        <w:rPr>
          <w:rFonts w:hint="eastAsia"/>
          <w:sz w:val="28"/>
        </w:rPr>
        <w:t>进入</w:t>
      </w:r>
      <w:r>
        <w:rPr>
          <w:sz w:val="28"/>
        </w:rPr>
        <w:t>“</w:t>
      </w:r>
      <w:r>
        <w:rPr>
          <w:rFonts w:hint="eastAsia"/>
          <w:sz w:val="28"/>
        </w:rPr>
        <w:t>支付</w:t>
      </w:r>
      <w:r>
        <w:rPr>
          <w:sz w:val="28"/>
        </w:rPr>
        <w:t>助手</w:t>
      </w:r>
      <w:r>
        <w:rPr>
          <w:sz w:val="28"/>
        </w:rPr>
        <w:t>”</w:t>
      </w:r>
      <w:r>
        <w:rPr>
          <w:rFonts w:hint="eastAsia"/>
          <w:sz w:val="28"/>
        </w:rPr>
        <w:t>后</w:t>
      </w:r>
      <w:r>
        <w:rPr>
          <w:sz w:val="28"/>
        </w:rPr>
        <w:t>，</w:t>
      </w:r>
      <w:r>
        <w:rPr>
          <w:rFonts w:hint="eastAsia"/>
          <w:sz w:val="28"/>
        </w:rPr>
        <w:t>点击</w:t>
      </w:r>
      <w:r>
        <w:rPr>
          <w:sz w:val="28"/>
        </w:rPr>
        <w:t>“</w:t>
      </w:r>
      <w:r>
        <w:rPr>
          <w:rFonts w:hint="eastAsia"/>
          <w:sz w:val="28"/>
        </w:rPr>
        <w:t>缴费</w:t>
      </w:r>
      <w:r>
        <w:rPr>
          <w:sz w:val="28"/>
        </w:rPr>
        <w:t>项目</w:t>
      </w:r>
      <w:r>
        <w:rPr>
          <w:sz w:val="28"/>
        </w:rPr>
        <w:t>”</w:t>
      </w:r>
      <w:r>
        <w:rPr>
          <w:rFonts w:hint="eastAsia"/>
          <w:sz w:val="28"/>
        </w:rPr>
        <w:t>，</w:t>
      </w:r>
      <w:r w:rsidRPr="00CF552A">
        <w:rPr>
          <w:rFonts w:hint="eastAsia"/>
        </w:rPr>
        <w:t xml:space="preserve"> </w:t>
      </w:r>
      <w:r w:rsidRPr="00CF552A">
        <w:rPr>
          <w:rFonts w:hint="eastAsia"/>
          <w:sz w:val="28"/>
        </w:rPr>
        <w:t>请点击</w:t>
      </w:r>
      <w:r w:rsidRPr="00CF552A">
        <w:rPr>
          <w:rFonts w:hint="eastAsia"/>
          <w:sz w:val="28"/>
        </w:rPr>
        <w:t>2019</w:t>
      </w:r>
      <w:r w:rsidRPr="00CF552A">
        <w:rPr>
          <w:rFonts w:hint="eastAsia"/>
          <w:sz w:val="28"/>
        </w:rPr>
        <w:t>年度职称评审费项目中“详情”按钮</w:t>
      </w:r>
      <w:r>
        <w:rPr>
          <w:rFonts w:hint="eastAsia"/>
          <w:sz w:val="28"/>
        </w:rPr>
        <w:t>，</w:t>
      </w:r>
      <w:r>
        <w:rPr>
          <w:sz w:val="28"/>
        </w:rPr>
        <w:t>完成后续缴费。</w:t>
      </w:r>
    </w:p>
    <w:p w:rsidR="009779D3" w:rsidRPr="00EC0F35" w:rsidRDefault="00EC0F35" w:rsidP="00EC0F35">
      <w:pPr>
        <w:jc w:val="center"/>
        <w:rPr>
          <w:rFonts w:hint="eastAsia"/>
          <w:sz w:val="28"/>
        </w:rPr>
      </w:pPr>
      <w:r>
        <w:rPr>
          <w:noProof/>
          <w:sz w:val="28"/>
        </w:rPr>
        <mc:AlternateContent>
          <mc:Choice Requires="wps">
            <w:drawing>
              <wp:anchor distT="0" distB="0" distL="114300" distR="114300" simplePos="0" relativeHeight="251661312" behindDoc="0" locked="0" layoutInCell="1" allowOverlap="1">
                <wp:simplePos x="0" y="0"/>
                <wp:positionH relativeFrom="column">
                  <wp:posOffset>1928004</wp:posOffset>
                </wp:positionH>
                <wp:positionV relativeFrom="paragraph">
                  <wp:posOffset>2490542</wp:posOffset>
                </wp:positionV>
                <wp:extent cx="1475117" cy="146649"/>
                <wp:effectExtent l="19050" t="19050" r="10795" b="25400"/>
                <wp:wrapNone/>
                <wp:docPr id="19" name="矩形 19"/>
                <wp:cNvGraphicFramePr/>
                <a:graphic xmlns:a="http://schemas.openxmlformats.org/drawingml/2006/main">
                  <a:graphicData uri="http://schemas.microsoft.com/office/word/2010/wordprocessingShape">
                    <wps:wsp>
                      <wps:cNvSpPr/>
                      <wps:spPr>
                        <a:xfrm>
                          <a:off x="0" y="0"/>
                          <a:ext cx="1475117" cy="146649"/>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EE8434" id="矩形 19" o:spid="_x0000_s1026" style="position:absolute;left:0;text-align:left;margin-left:151.8pt;margin-top:196.1pt;width:116.15pt;height:11.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" filled="f" strokecolor="#c00000" strokeweight="2.25pt"/>
            </w:pict>
          </mc:Fallback>
        </mc:AlternateContent>
      </w:r>
      <w:r w:rsidRPr="00EC0F35">
        <w:rPr>
          <w:noProof/>
          <w:sz w:val="28"/>
        </w:rPr>
        <w:drawing>
          <wp:inline distT="0" distB="0" distL="0" distR="0">
            <wp:extent cx="1406106" cy="2801617"/>
            <wp:effectExtent l="0" t="0" r="3810" b="0"/>
            <wp:docPr id="15" name="图片 15" descr="C:\Users\SZK\AppData\Local\Temp\WeChat Files\4611e3db8da7e83ccf45c803745f9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ZK\AppData\Local\Temp\WeChat Files\4611e3db8da7e83ccf45c803745f9b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153" b="1"/>
                    <a:stretch/>
                  </pic:blipFill>
                  <pic:spPr bwMode="auto">
                    <a:xfrm>
                      <a:off x="0" y="0"/>
                      <a:ext cx="1431061" cy="2851338"/>
                    </a:xfrm>
                    <a:prstGeom prst="rect">
                      <a:avLst/>
                    </a:prstGeom>
                    <a:noFill/>
                    <a:ln>
                      <a:noFill/>
                    </a:ln>
                    <a:extLst>
                      <a:ext uri="{53640926-AAD7-44D8-BBD7-CCE9431645EC}">
                        <a14:shadowObscured xmlns:a14="http://schemas.microsoft.com/office/drawing/2010/main"/>
                      </a:ext>
                    </a:extLst>
                  </pic:spPr>
                </pic:pic>
              </a:graphicData>
            </a:graphic>
          </wp:inline>
        </w:drawing>
      </w:r>
    </w:p>
    <w:sectPr w:rsidR="009779D3" w:rsidRPr="00EC0F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4B2" w:rsidRDefault="00CF54B2" w:rsidP="003B292C">
      <w:r>
        <w:separator/>
      </w:r>
    </w:p>
  </w:endnote>
  <w:endnote w:type="continuationSeparator" w:id="0">
    <w:p w:rsidR="00CF54B2" w:rsidRDefault="00CF54B2" w:rsidP="003B2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4B2" w:rsidRDefault="00CF54B2" w:rsidP="003B292C">
      <w:r>
        <w:separator/>
      </w:r>
    </w:p>
  </w:footnote>
  <w:footnote w:type="continuationSeparator" w:id="0">
    <w:p w:rsidR="00CF54B2" w:rsidRDefault="00CF54B2" w:rsidP="003B2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15D"/>
    <w:rsid w:val="000213F4"/>
    <w:rsid w:val="00085E38"/>
    <w:rsid w:val="00087CA8"/>
    <w:rsid w:val="000A6C82"/>
    <w:rsid w:val="00160F1D"/>
    <w:rsid w:val="00202F6E"/>
    <w:rsid w:val="0020318E"/>
    <w:rsid w:val="00224712"/>
    <w:rsid w:val="0024286C"/>
    <w:rsid w:val="00280322"/>
    <w:rsid w:val="002A5E4B"/>
    <w:rsid w:val="002C2240"/>
    <w:rsid w:val="002F2976"/>
    <w:rsid w:val="00320397"/>
    <w:rsid w:val="00330948"/>
    <w:rsid w:val="00335521"/>
    <w:rsid w:val="003409EE"/>
    <w:rsid w:val="0036215D"/>
    <w:rsid w:val="003A46C3"/>
    <w:rsid w:val="003B292C"/>
    <w:rsid w:val="003C1343"/>
    <w:rsid w:val="003E494D"/>
    <w:rsid w:val="003F15BC"/>
    <w:rsid w:val="00411E44"/>
    <w:rsid w:val="004542EE"/>
    <w:rsid w:val="00471E4C"/>
    <w:rsid w:val="004C026A"/>
    <w:rsid w:val="004C5F39"/>
    <w:rsid w:val="005A4CC4"/>
    <w:rsid w:val="005B740E"/>
    <w:rsid w:val="006362CB"/>
    <w:rsid w:val="006A06E8"/>
    <w:rsid w:val="006E1CC5"/>
    <w:rsid w:val="007138FF"/>
    <w:rsid w:val="0071529F"/>
    <w:rsid w:val="00732823"/>
    <w:rsid w:val="00743903"/>
    <w:rsid w:val="00791691"/>
    <w:rsid w:val="0079630D"/>
    <w:rsid w:val="007A5EB2"/>
    <w:rsid w:val="007C341F"/>
    <w:rsid w:val="007F1C3B"/>
    <w:rsid w:val="008008B7"/>
    <w:rsid w:val="008300A2"/>
    <w:rsid w:val="00832914"/>
    <w:rsid w:val="0086709B"/>
    <w:rsid w:val="008C2A7A"/>
    <w:rsid w:val="008D6633"/>
    <w:rsid w:val="008E3B52"/>
    <w:rsid w:val="00930082"/>
    <w:rsid w:val="00945E7A"/>
    <w:rsid w:val="00947D7F"/>
    <w:rsid w:val="009779D3"/>
    <w:rsid w:val="0098370E"/>
    <w:rsid w:val="0098625A"/>
    <w:rsid w:val="009A73E5"/>
    <w:rsid w:val="009C6CB7"/>
    <w:rsid w:val="009E1468"/>
    <w:rsid w:val="009F61FD"/>
    <w:rsid w:val="00A52412"/>
    <w:rsid w:val="00A57C76"/>
    <w:rsid w:val="00A64114"/>
    <w:rsid w:val="00A71798"/>
    <w:rsid w:val="00A81B95"/>
    <w:rsid w:val="00AB7590"/>
    <w:rsid w:val="00AE54BF"/>
    <w:rsid w:val="00AF57C9"/>
    <w:rsid w:val="00B27279"/>
    <w:rsid w:val="00B5214A"/>
    <w:rsid w:val="00C31E45"/>
    <w:rsid w:val="00C5194B"/>
    <w:rsid w:val="00C726BB"/>
    <w:rsid w:val="00C75666"/>
    <w:rsid w:val="00C97CF0"/>
    <w:rsid w:val="00CB1A66"/>
    <w:rsid w:val="00CB4BAB"/>
    <w:rsid w:val="00CD5EF8"/>
    <w:rsid w:val="00CF54B2"/>
    <w:rsid w:val="00CF552A"/>
    <w:rsid w:val="00D139AC"/>
    <w:rsid w:val="00D13D4B"/>
    <w:rsid w:val="00D14A27"/>
    <w:rsid w:val="00D34ABA"/>
    <w:rsid w:val="00D7039A"/>
    <w:rsid w:val="00D83902"/>
    <w:rsid w:val="00DA47B2"/>
    <w:rsid w:val="00E317BD"/>
    <w:rsid w:val="00E35405"/>
    <w:rsid w:val="00E53176"/>
    <w:rsid w:val="00E74C13"/>
    <w:rsid w:val="00E8006D"/>
    <w:rsid w:val="00E80EBE"/>
    <w:rsid w:val="00EB5BA2"/>
    <w:rsid w:val="00EC0F35"/>
    <w:rsid w:val="00EC2C1E"/>
    <w:rsid w:val="00EE2DD5"/>
    <w:rsid w:val="00F63E68"/>
    <w:rsid w:val="00F7139A"/>
    <w:rsid w:val="00FA1F2C"/>
    <w:rsid w:val="00FA2CCE"/>
    <w:rsid w:val="00FB713C"/>
    <w:rsid w:val="00FF7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B7903"/>
  <w15:docId w15:val="{9D3C24BD-2548-46C2-BE3C-E13B66F1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292C"/>
    <w:rPr>
      <w:sz w:val="18"/>
      <w:szCs w:val="18"/>
    </w:rPr>
  </w:style>
  <w:style w:type="character" w:customStyle="1" w:styleId="a4">
    <w:name w:val="批注框文本 字符"/>
    <w:basedOn w:val="a0"/>
    <w:link w:val="a3"/>
    <w:uiPriority w:val="99"/>
    <w:semiHidden/>
    <w:rsid w:val="003B292C"/>
    <w:rPr>
      <w:sz w:val="18"/>
      <w:szCs w:val="18"/>
    </w:rPr>
  </w:style>
  <w:style w:type="paragraph" w:styleId="a5">
    <w:name w:val="header"/>
    <w:basedOn w:val="a"/>
    <w:link w:val="a6"/>
    <w:uiPriority w:val="99"/>
    <w:unhideWhenUsed/>
    <w:rsid w:val="003B292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B292C"/>
    <w:rPr>
      <w:sz w:val="18"/>
      <w:szCs w:val="18"/>
    </w:rPr>
  </w:style>
  <w:style w:type="paragraph" w:styleId="a7">
    <w:name w:val="footer"/>
    <w:basedOn w:val="a"/>
    <w:link w:val="a8"/>
    <w:uiPriority w:val="99"/>
    <w:unhideWhenUsed/>
    <w:rsid w:val="003B292C"/>
    <w:pPr>
      <w:tabs>
        <w:tab w:val="center" w:pos="4153"/>
        <w:tab w:val="right" w:pos="8306"/>
      </w:tabs>
      <w:snapToGrid w:val="0"/>
      <w:jc w:val="left"/>
    </w:pPr>
    <w:rPr>
      <w:sz w:val="18"/>
      <w:szCs w:val="18"/>
    </w:rPr>
  </w:style>
  <w:style w:type="character" w:customStyle="1" w:styleId="a8">
    <w:name w:val="页脚 字符"/>
    <w:basedOn w:val="a0"/>
    <w:link w:val="a7"/>
    <w:uiPriority w:val="99"/>
    <w:rsid w:val="003B292C"/>
    <w:rPr>
      <w:sz w:val="18"/>
      <w:szCs w:val="18"/>
    </w:rPr>
  </w:style>
  <w:style w:type="paragraph" w:styleId="a9">
    <w:name w:val="List Paragraph"/>
    <w:basedOn w:val="a"/>
    <w:uiPriority w:val="34"/>
    <w:qFormat/>
    <w:rsid w:val="00CD5EF8"/>
    <w:pPr>
      <w:ind w:firstLineChars="200" w:firstLine="420"/>
    </w:pPr>
  </w:style>
  <w:style w:type="character" w:styleId="aa">
    <w:name w:val="Hyperlink"/>
    <w:basedOn w:val="a0"/>
    <w:uiPriority w:val="99"/>
    <w:unhideWhenUsed/>
    <w:rsid w:val="00CF55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tmp"/><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sypay.info.bit.edu.c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tm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75</Words>
  <Characters>428</Characters>
  <Application>Microsoft Office Word</Application>
  <DocSecurity>0</DocSecurity>
  <Lines>3</Lines>
  <Paragraphs>1</Paragraphs>
  <ScaleCrop>false</ScaleCrop>
  <Company>Microsoft</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王晓庸</dc:creator>
  <cp:lastModifiedBy>Dong Darren</cp:lastModifiedBy>
  <cp:revision>30</cp:revision>
  <cp:lastPrinted>2017-06-05T03:39:00Z</cp:lastPrinted>
  <dcterms:created xsi:type="dcterms:W3CDTF">2017-05-25T06:52:00Z</dcterms:created>
  <dcterms:modified xsi:type="dcterms:W3CDTF">2019-05-27T02:48:00Z</dcterms:modified>
</cp:coreProperties>
</file>